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A66" w:rsidRPr="00CD229D" w:rsidRDefault="00A71A66" w:rsidP="00CD229D">
      <w:pPr>
        <w:spacing w:after="0"/>
        <w:rPr>
          <w:rFonts w:ascii="Times New Roman" w:hAnsi="Times New Roman" w:cs="Times New Roman"/>
          <w:sz w:val="24"/>
          <w:szCs w:val="24"/>
        </w:rPr>
      </w:pPr>
    </w:p>
    <w:p w:rsidR="00A71A66" w:rsidRPr="00CD229D" w:rsidRDefault="00A71A66" w:rsidP="00CD229D">
      <w:pPr>
        <w:spacing w:after="0"/>
        <w:rPr>
          <w:rFonts w:ascii="Times New Roman" w:hAnsi="Times New Roman" w:cs="Times New Roman"/>
          <w:sz w:val="24"/>
          <w:szCs w:val="24"/>
        </w:rPr>
      </w:pPr>
    </w:p>
    <w:p w:rsidR="00A71A66" w:rsidRPr="00CD229D" w:rsidRDefault="00A71A66" w:rsidP="00CD229D">
      <w:pPr>
        <w:spacing w:after="0"/>
        <w:rPr>
          <w:rFonts w:ascii="Times New Roman" w:hAnsi="Times New Roman" w:cs="Times New Roman"/>
          <w:sz w:val="24"/>
          <w:szCs w:val="24"/>
        </w:rPr>
      </w:pPr>
    </w:p>
    <w:p w:rsidR="00A71A66" w:rsidRPr="00CD229D" w:rsidRDefault="00A71A66" w:rsidP="00CD229D">
      <w:pPr>
        <w:spacing w:after="0"/>
        <w:rPr>
          <w:rFonts w:ascii="Times New Roman" w:hAnsi="Times New Roman" w:cs="Times New Roman"/>
          <w:sz w:val="24"/>
          <w:szCs w:val="24"/>
        </w:rPr>
      </w:pPr>
    </w:p>
    <w:p w:rsidR="00A71A66" w:rsidRPr="00CD229D" w:rsidRDefault="00A71A66" w:rsidP="00CD229D">
      <w:pPr>
        <w:spacing w:after="0"/>
        <w:rPr>
          <w:rFonts w:ascii="Times New Roman" w:hAnsi="Times New Roman" w:cs="Times New Roman"/>
          <w:sz w:val="24"/>
          <w:szCs w:val="24"/>
        </w:rPr>
      </w:pPr>
    </w:p>
    <w:p w:rsidR="00A71A66" w:rsidRPr="00CD229D" w:rsidRDefault="00A71A66" w:rsidP="00CD229D">
      <w:pPr>
        <w:spacing w:after="0"/>
        <w:rPr>
          <w:rFonts w:ascii="Times New Roman" w:hAnsi="Times New Roman" w:cs="Times New Roman"/>
          <w:sz w:val="24"/>
          <w:szCs w:val="24"/>
        </w:rPr>
      </w:pPr>
    </w:p>
    <w:p w:rsidR="00A71A66" w:rsidRPr="00CD229D" w:rsidRDefault="00A71A66" w:rsidP="00CD229D">
      <w:pPr>
        <w:spacing w:after="0"/>
        <w:rPr>
          <w:rFonts w:ascii="Times New Roman" w:hAnsi="Times New Roman" w:cs="Times New Roman"/>
          <w:sz w:val="24"/>
          <w:szCs w:val="24"/>
        </w:rPr>
      </w:pPr>
    </w:p>
    <w:p w:rsidR="00A71A66" w:rsidRPr="00CD229D" w:rsidRDefault="00A71A66" w:rsidP="00CD229D">
      <w:pPr>
        <w:spacing w:after="0"/>
        <w:rPr>
          <w:rFonts w:ascii="Times New Roman" w:hAnsi="Times New Roman" w:cs="Times New Roman"/>
          <w:sz w:val="24"/>
          <w:szCs w:val="24"/>
        </w:rPr>
      </w:pPr>
    </w:p>
    <w:p w:rsidR="00A71A66" w:rsidRPr="00CD229D" w:rsidRDefault="00A71A66" w:rsidP="00CD229D">
      <w:pPr>
        <w:spacing w:after="0"/>
        <w:rPr>
          <w:rFonts w:ascii="Times New Roman" w:hAnsi="Times New Roman" w:cs="Times New Roman"/>
          <w:sz w:val="24"/>
          <w:szCs w:val="24"/>
        </w:rPr>
      </w:pPr>
    </w:p>
    <w:p w:rsidR="00A71A66" w:rsidRPr="00CD229D" w:rsidRDefault="00A71A66" w:rsidP="00CD229D">
      <w:pPr>
        <w:spacing w:after="0"/>
        <w:rPr>
          <w:rFonts w:ascii="Times New Roman" w:hAnsi="Times New Roman" w:cs="Times New Roman"/>
          <w:sz w:val="24"/>
          <w:szCs w:val="24"/>
        </w:rPr>
      </w:pPr>
    </w:p>
    <w:p w:rsidR="00A71A66" w:rsidRPr="00CD229D" w:rsidRDefault="00A71A66" w:rsidP="00CD229D">
      <w:pPr>
        <w:spacing w:after="0"/>
        <w:rPr>
          <w:rFonts w:ascii="Times New Roman" w:hAnsi="Times New Roman" w:cs="Times New Roman"/>
          <w:sz w:val="24"/>
          <w:szCs w:val="24"/>
        </w:rPr>
      </w:pPr>
    </w:p>
    <w:p w:rsidR="00A71A66" w:rsidRPr="00CD229D" w:rsidRDefault="00A71A66" w:rsidP="00CD229D">
      <w:pPr>
        <w:spacing w:after="0"/>
        <w:rPr>
          <w:rFonts w:ascii="Times New Roman" w:hAnsi="Times New Roman" w:cs="Times New Roman"/>
          <w:sz w:val="24"/>
          <w:szCs w:val="24"/>
        </w:rPr>
      </w:pPr>
    </w:p>
    <w:p w:rsidR="00A71A66" w:rsidRPr="00CD229D" w:rsidRDefault="00A71A66" w:rsidP="00CD229D">
      <w:pPr>
        <w:spacing w:after="0"/>
        <w:rPr>
          <w:rFonts w:ascii="Times New Roman" w:hAnsi="Times New Roman" w:cs="Times New Roman"/>
          <w:sz w:val="24"/>
          <w:szCs w:val="24"/>
        </w:rPr>
      </w:pPr>
    </w:p>
    <w:p w:rsidR="00A71A66" w:rsidRPr="00CD229D" w:rsidRDefault="00A71A66" w:rsidP="00E445F9">
      <w:pPr>
        <w:spacing w:after="0" w:line="480" w:lineRule="auto"/>
        <w:rPr>
          <w:rFonts w:ascii="Times New Roman" w:hAnsi="Times New Roman" w:cs="Times New Roman"/>
          <w:sz w:val="24"/>
          <w:szCs w:val="24"/>
        </w:rPr>
      </w:pPr>
    </w:p>
    <w:p w:rsidR="00A71A66" w:rsidRPr="00CD229D" w:rsidRDefault="00A71A66" w:rsidP="00E445F9">
      <w:pPr>
        <w:spacing w:after="0" w:line="480" w:lineRule="auto"/>
        <w:jc w:val="center"/>
        <w:rPr>
          <w:rFonts w:ascii="Times New Roman" w:hAnsi="Times New Roman" w:cs="Times New Roman"/>
          <w:sz w:val="24"/>
          <w:szCs w:val="24"/>
        </w:rPr>
      </w:pPr>
      <w:r w:rsidRPr="00CD229D">
        <w:rPr>
          <w:rFonts w:ascii="Times New Roman" w:hAnsi="Times New Roman" w:cs="Times New Roman"/>
          <w:sz w:val="24"/>
          <w:szCs w:val="24"/>
        </w:rPr>
        <w:t>Colonization of “the new world” by the Europeans</w:t>
      </w:r>
    </w:p>
    <w:p w:rsidR="00A71A66" w:rsidRPr="00CD229D" w:rsidRDefault="00A71A66" w:rsidP="00E445F9">
      <w:pPr>
        <w:spacing w:after="0" w:line="480" w:lineRule="auto"/>
        <w:jc w:val="center"/>
        <w:rPr>
          <w:rFonts w:ascii="Times New Roman" w:hAnsi="Times New Roman" w:cs="Times New Roman"/>
          <w:sz w:val="24"/>
          <w:szCs w:val="24"/>
        </w:rPr>
      </w:pPr>
      <w:r w:rsidRPr="00CD229D">
        <w:rPr>
          <w:rFonts w:ascii="Times New Roman" w:hAnsi="Times New Roman" w:cs="Times New Roman"/>
          <w:sz w:val="24"/>
          <w:szCs w:val="24"/>
        </w:rPr>
        <w:t>Student’s Name</w:t>
      </w:r>
    </w:p>
    <w:p w:rsidR="00A71A66" w:rsidRPr="00CD229D" w:rsidRDefault="00A71A66" w:rsidP="00E445F9">
      <w:pPr>
        <w:spacing w:after="0" w:line="480" w:lineRule="auto"/>
        <w:jc w:val="center"/>
        <w:rPr>
          <w:rFonts w:ascii="Times New Roman" w:hAnsi="Times New Roman" w:cs="Times New Roman"/>
          <w:sz w:val="24"/>
          <w:szCs w:val="24"/>
        </w:rPr>
      </w:pPr>
      <w:r w:rsidRPr="00CD229D">
        <w:rPr>
          <w:rFonts w:ascii="Times New Roman" w:hAnsi="Times New Roman" w:cs="Times New Roman"/>
          <w:sz w:val="24"/>
          <w:szCs w:val="24"/>
        </w:rPr>
        <w:t>Institutional Affiliation</w:t>
      </w:r>
    </w:p>
    <w:p w:rsidR="001530E3" w:rsidRPr="00CD229D" w:rsidRDefault="001530E3" w:rsidP="00CD229D">
      <w:pPr>
        <w:spacing w:after="0"/>
        <w:rPr>
          <w:rFonts w:ascii="Times New Roman" w:hAnsi="Times New Roman" w:cs="Times New Roman"/>
          <w:sz w:val="24"/>
          <w:szCs w:val="24"/>
        </w:rPr>
      </w:pPr>
      <w:r w:rsidRPr="00CD229D">
        <w:rPr>
          <w:rFonts w:ascii="Times New Roman" w:hAnsi="Times New Roman" w:cs="Times New Roman"/>
          <w:sz w:val="24"/>
          <w:szCs w:val="24"/>
        </w:rPr>
        <w:br w:type="page"/>
      </w:r>
    </w:p>
    <w:p w:rsidR="00D929E3" w:rsidRPr="00CD229D" w:rsidRDefault="00D929E3" w:rsidP="00CD229D">
      <w:pPr>
        <w:spacing w:after="0" w:line="480" w:lineRule="auto"/>
        <w:jc w:val="center"/>
        <w:rPr>
          <w:rFonts w:ascii="Times New Roman" w:hAnsi="Times New Roman" w:cs="Times New Roman"/>
          <w:sz w:val="24"/>
          <w:szCs w:val="24"/>
        </w:rPr>
      </w:pPr>
      <w:r w:rsidRPr="00CD229D">
        <w:rPr>
          <w:rFonts w:ascii="Times New Roman" w:hAnsi="Times New Roman" w:cs="Times New Roman"/>
          <w:sz w:val="24"/>
          <w:szCs w:val="24"/>
        </w:rPr>
        <w:lastRenderedPageBreak/>
        <w:t>The Colonization of the New World by the Europeans</w:t>
      </w:r>
    </w:p>
    <w:p w:rsidR="00BA7A77" w:rsidRPr="00CD229D" w:rsidRDefault="00BA7A77" w:rsidP="00CD229D">
      <w:pPr>
        <w:spacing w:after="0" w:line="480" w:lineRule="auto"/>
        <w:ind w:firstLine="720"/>
        <w:rPr>
          <w:rFonts w:ascii="Times New Roman" w:hAnsi="Times New Roman" w:cs="Times New Roman"/>
          <w:sz w:val="24"/>
          <w:szCs w:val="24"/>
        </w:rPr>
      </w:pPr>
      <w:r w:rsidRPr="00CD229D">
        <w:rPr>
          <w:rFonts w:ascii="Times New Roman" w:hAnsi="Times New Roman" w:cs="Times New Roman"/>
          <w:sz w:val="24"/>
          <w:szCs w:val="24"/>
        </w:rPr>
        <w:t>Th</w:t>
      </w:r>
      <w:r w:rsidR="00D91CDF">
        <w:rPr>
          <w:rFonts w:ascii="Times New Roman" w:hAnsi="Times New Roman" w:cs="Times New Roman"/>
          <w:sz w:val="24"/>
          <w:szCs w:val="24"/>
        </w:rPr>
        <w:t xml:space="preserve">e terms </w:t>
      </w:r>
      <w:r w:rsidR="00CD229D">
        <w:rPr>
          <w:rFonts w:ascii="Times New Roman" w:hAnsi="Times New Roman" w:cs="Times New Roman"/>
          <w:sz w:val="24"/>
          <w:szCs w:val="24"/>
        </w:rPr>
        <w:t xml:space="preserve">“New World” </w:t>
      </w:r>
      <w:r w:rsidR="00D91CDF">
        <w:rPr>
          <w:rFonts w:ascii="Times New Roman" w:hAnsi="Times New Roman" w:cs="Times New Roman"/>
          <w:sz w:val="24"/>
          <w:szCs w:val="24"/>
        </w:rPr>
        <w:t xml:space="preserve">and “Old World” originated from Florentine explorer known as Amerigo Vespucci in the year 1503. “Old World” </w:t>
      </w:r>
      <w:r w:rsidR="00CD229D">
        <w:rPr>
          <w:rFonts w:ascii="Times New Roman" w:hAnsi="Times New Roman" w:cs="Times New Roman"/>
          <w:sz w:val="24"/>
          <w:szCs w:val="24"/>
        </w:rPr>
        <w:t>refers to</w:t>
      </w:r>
      <w:r w:rsidR="00D91CDF">
        <w:rPr>
          <w:rFonts w:ascii="Times New Roman" w:hAnsi="Times New Roman" w:cs="Times New Roman"/>
          <w:sz w:val="24"/>
          <w:szCs w:val="24"/>
        </w:rPr>
        <w:t xml:space="preserve"> the areas that were known to its inhabitants before the Americans came into contact with them. These regions include Europe, Africa and Asia. On the other hand, “New World” refers </w:t>
      </w:r>
      <w:r w:rsidR="00685770">
        <w:rPr>
          <w:rFonts w:ascii="Times New Roman" w:hAnsi="Times New Roman" w:cs="Times New Roman"/>
          <w:sz w:val="24"/>
          <w:szCs w:val="24"/>
        </w:rPr>
        <w:t>to three</w:t>
      </w:r>
      <w:r w:rsidRPr="00CD229D">
        <w:rPr>
          <w:rFonts w:ascii="Times New Roman" w:hAnsi="Times New Roman" w:cs="Times New Roman"/>
          <w:sz w:val="24"/>
          <w:szCs w:val="24"/>
        </w:rPr>
        <w:t xml:space="preserve"> regions</w:t>
      </w:r>
      <w:r w:rsidR="00CD229D">
        <w:rPr>
          <w:rFonts w:ascii="Times New Roman" w:hAnsi="Times New Roman" w:cs="Times New Roman"/>
          <w:sz w:val="24"/>
          <w:szCs w:val="24"/>
        </w:rPr>
        <w:t xml:space="preserve"> in America which include</w:t>
      </w:r>
      <w:r w:rsidRPr="00CD229D">
        <w:rPr>
          <w:rFonts w:ascii="Times New Roman" w:hAnsi="Times New Roman" w:cs="Times New Roman"/>
          <w:sz w:val="24"/>
          <w:szCs w:val="24"/>
        </w:rPr>
        <w:t xml:space="preserve"> </w:t>
      </w:r>
      <w:r w:rsidR="00685770">
        <w:rPr>
          <w:rFonts w:ascii="Times New Roman" w:hAnsi="Times New Roman" w:cs="Times New Roman"/>
          <w:sz w:val="24"/>
          <w:szCs w:val="24"/>
        </w:rPr>
        <w:t>South America,</w:t>
      </w:r>
      <w:r w:rsidRPr="00CD229D">
        <w:rPr>
          <w:rFonts w:ascii="Times New Roman" w:hAnsi="Times New Roman" w:cs="Times New Roman"/>
          <w:sz w:val="24"/>
          <w:szCs w:val="24"/>
        </w:rPr>
        <w:t xml:space="preserve"> Central, and </w:t>
      </w:r>
      <w:r w:rsidR="00685770">
        <w:rPr>
          <w:rFonts w:ascii="Times New Roman" w:hAnsi="Times New Roman" w:cs="Times New Roman"/>
          <w:sz w:val="24"/>
          <w:szCs w:val="24"/>
        </w:rPr>
        <w:t xml:space="preserve">North </w:t>
      </w:r>
      <w:r w:rsidRPr="00CD229D">
        <w:rPr>
          <w:rFonts w:ascii="Times New Roman" w:hAnsi="Times New Roman" w:cs="Times New Roman"/>
          <w:sz w:val="24"/>
          <w:szCs w:val="24"/>
        </w:rPr>
        <w:t xml:space="preserve">America. </w:t>
      </w:r>
      <w:r w:rsidR="00685770">
        <w:rPr>
          <w:rFonts w:ascii="Times New Roman" w:hAnsi="Times New Roman" w:cs="Times New Roman"/>
          <w:sz w:val="24"/>
          <w:szCs w:val="24"/>
        </w:rPr>
        <w:t>These terms brought the essence of differentiating areas with major global Eco zones</w:t>
      </w:r>
      <w:r w:rsidR="001E05DF">
        <w:rPr>
          <w:rFonts w:ascii="Times New Roman" w:hAnsi="Times New Roman" w:cs="Times New Roman"/>
          <w:sz w:val="24"/>
          <w:szCs w:val="24"/>
        </w:rPr>
        <w:t xml:space="preserve"> (Roberts, </w:t>
      </w:r>
      <w:r w:rsidR="001E05DF" w:rsidRPr="00CD229D">
        <w:rPr>
          <w:rFonts w:ascii="Times New Roman" w:hAnsi="Times New Roman" w:cs="Times New Roman"/>
          <w:sz w:val="24"/>
          <w:szCs w:val="24"/>
        </w:rPr>
        <w:t>2019).</w:t>
      </w:r>
      <w:r w:rsidR="00685770">
        <w:rPr>
          <w:rFonts w:ascii="Times New Roman" w:hAnsi="Times New Roman" w:cs="Times New Roman"/>
          <w:sz w:val="24"/>
          <w:szCs w:val="24"/>
        </w:rPr>
        <w:t xml:space="preserve"> The history of “New World” colonization, revolves around France, England and Spain to achieve effective control of the region. Settlers would move across the Atlantic </w:t>
      </w:r>
      <w:r w:rsidR="00706FAF">
        <w:rPr>
          <w:rFonts w:ascii="Times New Roman" w:hAnsi="Times New Roman" w:cs="Times New Roman"/>
          <w:sz w:val="24"/>
          <w:szCs w:val="24"/>
        </w:rPr>
        <w:t>O</w:t>
      </w:r>
      <w:r w:rsidR="00CC6A6D">
        <w:rPr>
          <w:rFonts w:ascii="Times New Roman" w:hAnsi="Times New Roman" w:cs="Times New Roman"/>
          <w:sz w:val="24"/>
          <w:szCs w:val="24"/>
        </w:rPr>
        <w:t>cean due to various reasons. Different approaches in colonizing the “New World” were adopted by the governments resulting to negative and positive impacts that significantly affected the fate of the “New World”</w:t>
      </w:r>
      <w:r w:rsidR="00235644">
        <w:rPr>
          <w:rFonts w:ascii="Times New Roman" w:hAnsi="Times New Roman" w:cs="Times New Roman"/>
          <w:sz w:val="24"/>
          <w:szCs w:val="24"/>
        </w:rPr>
        <w:t xml:space="preserve"> (Warren, </w:t>
      </w:r>
      <w:r w:rsidR="00235644" w:rsidRPr="00CD229D">
        <w:rPr>
          <w:rFonts w:ascii="Times New Roman" w:hAnsi="Times New Roman" w:cs="Times New Roman"/>
          <w:sz w:val="24"/>
          <w:szCs w:val="24"/>
        </w:rPr>
        <w:t>2016).</w:t>
      </w:r>
      <w:r w:rsidR="00CC6A6D">
        <w:rPr>
          <w:rFonts w:ascii="Times New Roman" w:hAnsi="Times New Roman" w:cs="Times New Roman"/>
          <w:sz w:val="24"/>
          <w:szCs w:val="24"/>
        </w:rPr>
        <w:t xml:space="preserve"> </w:t>
      </w:r>
      <w:r w:rsidR="00685770">
        <w:rPr>
          <w:rFonts w:ascii="Times New Roman" w:hAnsi="Times New Roman" w:cs="Times New Roman"/>
          <w:sz w:val="24"/>
          <w:szCs w:val="24"/>
        </w:rPr>
        <w:t xml:space="preserve"> </w:t>
      </w:r>
      <w:r w:rsidR="00706FAF">
        <w:rPr>
          <w:rFonts w:ascii="Times New Roman" w:hAnsi="Times New Roman" w:cs="Times New Roman"/>
          <w:sz w:val="24"/>
          <w:szCs w:val="24"/>
        </w:rPr>
        <w:t xml:space="preserve">The paper will presents chats that shows similarities and differences in colonization of the “New World” based on the aspects of social, political, cultural, economic and geographical interactions.  </w:t>
      </w:r>
    </w:p>
    <w:p w:rsidR="00EF631C" w:rsidRDefault="004A7AD6" w:rsidP="00CD229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Comparison chart</w:t>
      </w:r>
    </w:p>
    <w:tbl>
      <w:tblPr>
        <w:tblStyle w:val="TableGrid"/>
        <w:tblW w:w="0" w:type="auto"/>
        <w:tblLook w:val="04A0" w:firstRow="1" w:lastRow="0" w:firstColumn="1" w:lastColumn="0" w:noHBand="0" w:noVBand="1"/>
      </w:tblPr>
      <w:tblGrid>
        <w:gridCol w:w="2337"/>
        <w:gridCol w:w="2337"/>
        <w:gridCol w:w="2338"/>
        <w:gridCol w:w="2338"/>
      </w:tblGrid>
      <w:tr w:rsidR="00315FA3" w:rsidTr="00315FA3">
        <w:tc>
          <w:tcPr>
            <w:tcW w:w="2337" w:type="dxa"/>
          </w:tcPr>
          <w:p w:rsidR="00315FA3" w:rsidRDefault="00315FA3" w:rsidP="00CD229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Aspects/ Colonies</w:t>
            </w:r>
          </w:p>
        </w:tc>
        <w:tc>
          <w:tcPr>
            <w:tcW w:w="2337" w:type="dxa"/>
          </w:tcPr>
          <w:p w:rsidR="00315FA3" w:rsidRDefault="00315FA3" w:rsidP="00315FA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English </w:t>
            </w:r>
          </w:p>
        </w:tc>
        <w:tc>
          <w:tcPr>
            <w:tcW w:w="2338" w:type="dxa"/>
          </w:tcPr>
          <w:p w:rsidR="00315FA3" w:rsidRDefault="00315FA3" w:rsidP="00CD229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French</w:t>
            </w:r>
          </w:p>
        </w:tc>
        <w:tc>
          <w:tcPr>
            <w:tcW w:w="2338" w:type="dxa"/>
          </w:tcPr>
          <w:p w:rsidR="00315FA3" w:rsidRDefault="00315FA3" w:rsidP="00CD229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Spanish</w:t>
            </w:r>
          </w:p>
        </w:tc>
      </w:tr>
      <w:tr w:rsidR="00315FA3" w:rsidTr="00315FA3">
        <w:tc>
          <w:tcPr>
            <w:tcW w:w="2337" w:type="dxa"/>
          </w:tcPr>
          <w:p w:rsidR="00315FA3" w:rsidRDefault="00315FA3" w:rsidP="00CD229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Social(Religion)</w:t>
            </w:r>
          </w:p>
        </w:tc>
        <w:tc>
          <w:tcPr>
            <w:tcW w:w="2337" w:type="dxa"/>
          </w:tcPr>
          <w:p w:rsidR="00315FA3" w:rsidRPr="00315FA3" w:rsidRDefault="00315FA3" w:rsidP="00315FA3">
            <w:pPr>
              <w:rPr>
                <w:rFonts w:ascii="Times New Roman" w:hAnsi="Times New Roman" w:cs="Times New Roman"/>
                <w:sz w:val="24"/>
                <w:szCs w:val="24"/>
              </w:rPr>
            </w:pPr>
            <w:r w:rsidRPr="00315FA3">
              <w:rPr>
                <w:rFonts w:ascii="Times New Roman" w:hAnsi="Times New Roman" w:cs="Times New Roman"/>
                <w:sz w:val="24"/>
                <w:szCs w:val="24"/>
              </w:rPr>
              <w:t>Most were non Catholics</w:t>
            </w:r>
            <w:r>
              <w:rPr>
                <w:rFonts w:ascii="Times New Roman" w:hAnsi="Times New Roman" w:cs="Times New Roman"/>
                <w:sz w:val="24"/>
                <w:szCs w:val="24"/>
              </w:rPr>
              <w:t xml:space="preserve"> although there were little tolerance. Restrictive and Autocratic religions were established in Massachusetts</w:t>
            </w:r>
          </w:p>
        </w:tc>
        <w:tc>
          <w:tcPr>
            <w:tcW w:w="2338" w:type="dxa"/>
          </w:tcPr>
          <w:p w:rsidR="00315FA3" w:rsidRPr="00315FA3" w:rsidRDefault="00315FA3" w:rsidP="00315FA3">
            <w:pPr>
              <w:rPr>
                <w:rFonts w:ascii="Times New Roman" w:hAnsi="Times New Roman" w:cs="Times New Roman"/>
                <w:sz w:val="24"/>
                <w:szCs w:val="24"/>
              </w:rPr>
            </w:pPr>
            <w:r>
              <w:rPr>
                <w:rFonts w:ascii="Times New Roman" w:hAnsi="Times New Roman" w:cs="Times New Roman"/>
                <w:sz w:val="24"/>
                <w:szCs w:val="24"/>
              </w:rPr>
              <w:t xml:space="preserve">Though there were struggle in establishing Protestants in New France in 1659, </w:t>
            </w:r>
            <w:r w:rsidR="00223942">
              <w:rPr>
                <w:rFonts w:ascii="Times New Roman" w:hAnsi="Times New Roman" w:cs="Times New Roman"/>
                <w:sz w:val="24"/>
                <w:szCs w:val="24"/>
              </w:rPr>
              <w:t xml:space="preserve">they were eliminated from the colony. The colonial life was determined by Clergy from French Catholic. </w:t>
            </w:r>
          </w:p>
        </w:tc>
        <w:tc>
          <w:tcPr>
            <w:tcW w:w="2338" w:type="dxa"/>
          </w:tcPr>
          <w:p w:rsidR="00315FA3" w:rsidRPr="00223942" w:rsidRDefault="00223942" w:rsidP="00223942">
            <w:pPr>
              <w:rPr>
                <w:rFonts w:ascii="Times New Roman" w:hAnsi="Times New Roman" w:cs="Times New Roman"/>
                <w:sz w:val="24"/>
                <w:szCs w:val="24"/>
              </w:rPr>
            </w:pPr>
            <w:r>
              <w:rPr>
                <w:rFonts w:ascii="Times New Roman" w:hAnsi="Times New Roman" w:cs="Times New Roman"/>
                <w:sz w:val="24"/>
                <w:szCs w:val="24"/>
              </w:rPr>
              <w:t>Protestants were driven out and prosecuted as the settlers were only allowed to practice Catholics</w:t>
            </w:r>
          </w:p>
        </w:tc>
      </w:tr>
      <w:tr w:rsidR="00315FA3" w:rsidTr="00315FA3">
        <w:tc>
          <w:tcPr>
            <w:tcW w:w="2337" w:type="dxa"/>
          </w:tcPr>
          <w:p w:rsidR="00315FA3" w:rsidRDefault="00C1004A" w:rsidP="00CD229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Economy</w:t>
            </w:r>
          </w:p>
        </w:tc>
        <w:tc>
          <w:tcPr>
            <w:tcW w:w="2337" w:type="dxa"/>
          </w:tcPr>
          <w:p w:rsidR="00315FA3" w:rsidRPr="00C1004A" w:rsidRDefault="00C1004A" w:rsidP="00C1004A">
            <w:pPr>
              <w:rPr>
                <w:rFonts w:ascii="Times New Roman" w:hAnsi="Times New Roman" w:cs="Times New Roman"/>
                <w:sz w:val="24"/>
                <w:szCs w:val="24"/>
              </w:rPr>
            </w:pPr>
            <w:r>
              <w:rPr>
                <w:rFonts w:ascii="Times New Roman" w:hAnsi="Times New Roman" w:cs="Times New Roman"/>
                <w:sz w:val="24"/>
                <w:szCs w:val="24"/>
              </w:rPr>
              <w:t xml:space="preserve">Various economic practices included trading, farming and </w:t>
            </w:r>
            <w:r>
              <w:rPr>
                <w:rFonts w:ascii="Times New Roman" w:hAnsi="Times New Roman" w:cs="Times New Roman"/>
                <w:sz w:val="24"/>
                <w:szCs w:val="24"/>
              </w:rPr>
              <w:lastRenderedPageBreak/>
              <w:t>fishing. They exported rice, tobacco, fish and timber</w:t>
            </w:r>
          </w:p>
        </w:tc>
        <w:tc>
          <w:tcPr>
            <w:tcW w:w="2338" w:type="dxa"/>
          </w:tcPr>
          <w:p w:rsidR="00315FA3" w:rsidRPr="00802795" w:rsidRDefault="00802795" w:rsidP="004E3509">
            <w:pPr>
              <w:rPr>
                <w:rFonts w:ascii="Times New Roman" w:hAnsi="Times New Roman" w:cs="Times New Roman"/>
                <w:sz w:val="24"/>
                <w:szCs w:val="24"/>
              </w:rPr>
            </w:pPr>
            <w:r>
              <w:rPr>
                <w:rFonts w:ascii="Times New Roman" w:hAnsi="Times New Roman" w:cs="Times New Roman"/>
                <w:sz w:val="24"/>
                <w:szCs w:val="24"/>
              </w:rPr>
              <w:lastRenderedPageBreak/>
              <w:t xml:space="preserve">Though farming was highly encouraged, Trading seemed to be </w:t>
            </w:r>
            <w:r>
              <w:rPr>
                <w:rFonts w:ascii="Times New Roman" w:hAnsi="Times New Roman" w:cs="Times New Roman"/>
                <w:sz w:val="24"/>
                <w:szCs w:val="24"/>
              </w:rPr>
              <w:lastRenderedPageBreak/>
              <w:t>more lucrative. Efforts in establishing plantation in Mississippi failed</w:t>
            </w:r>
            <w:r w:rsidR="004E3509">
              <w:rPr>
                <w:rFonts w:ascii="Times New Roman" w:hAnsi="Times New Roman" w:cs="Times New Roman"/>
                <w:sz w:val="24"/>
                <w:szCs w:val="24"/>
              </w:rPr>
              <w:t xml:space="preserve"> (Warren, </w:t>
            </w:r>
            <w:bookmarkStart w:id="0" w:name="_GoBack"/>
            <w:bookmarkEnd w:id="0"/>
            <w:r w:rsidR="004E3509">
              <w:rPr>
                <w:rFonts w:ascii="Times New Roman" w:hAnsi="Times New Roman" w:cs="Times New Roman"/>
                <w:sz w:val="24"/>
                <w:szCs w:val="24"/>
              </w:rPr>
              <w:t>2016)</w:t>
            </w:r>
          </w:p>
        </w:tc>
        <w:tc>
          <w:tcPr>
            <w:tcW w:w="2338" w:type="dxa"/>
          </w:tcPr>
          <w:p w:rsidR="00315FA3" w:rsidRPr="00802795" w:rsidRDefault="00802795" w:rsidP="00802795">
            <w:pPr>
              <w:rPr>
                <w:rFonts w:ascii="Times New Roman" w:hAnsi="Times New Roman" w:cs="Times New Roman"/>
                <w:sz w:val="24"/>
                <w:szCs w:val="24"/>
              </w:rPr>
            </w:pPr>
            <w:r>
              <w:rPr>
                <w:rFonts w:ascii="Times New Roman" w:hAnsi="Times New Roman" w:cs="Times New Roman"/>
                <w:sz w:val="24"/>
                <w:szCs w:val="24"/>
              </w:rPr>
              <w:lastRenderedPageBreak/>
              <w:t>Spanish</w:t>
            </w:r>
            <w:r w:rsidRPr="00802795">
              <w:rPr>
                <w:rFonts w:ascii="Times New Roman" w:hAnsi="Times New Roman" w:cs="Times New Roman"/>
                <w:sz w:val="24"/>
                <w:szCs w:val="24"/>
              </w:rPr>
              <w:t xml:space="preserve"> board </w:t>
            </w:r>
            <w:r>
              <w:rPr>
                <w:rFonts w:ascii="Times New Roman" w:hAnsi="Times New Roman" w:cs="Times New Roman"/>
                <w:sz w:val="24"/>
                <w:szCs w:val="24"/>
              </w:rPr>
              <w:t>o</w:t>
            </w:r>
            <w:r w:rsidRPr="00802795">
              <w:rPr>
                <w:rFonts w:ascii="Times New Roman" w:hAnsi="Times New Roman" w:cs="Times New Roman"/>
                <w:sz w:val="24"/>
                <w:szCs w:val="24"/>
              </w:rPr>
              <w:t xml:space="preserve">f trade controlled commerce. Trading </w:t>
            </w:r>
            <w:r w:rsidRPr="00802795">
              <w:rPr>
                <w:rFonts w:ascii="Times New Roman" w:hAnsi="Times New Roman" w:cs="Times New Roman"/>
                <w:sz w:val="24"/>
                <w:szCs w:val="24"/>
              </w:rPr>
              <w:lastRenderedPageBreak/>
              <w:t xml:space="preserve">was more enormous and there was still farming practices.  </w:t>
            </w:r>
          </w:p>
        </w:tc>
      </w:tr>
      <w:tr w:rsidR="00315FA3" w:rsidTr="00315FA3">
        <w:tc>
          <w:tcPr>
            <w:tcW w:w="2337" w:type="dxa"/>
          </w:tcPr>
          <w:p w:rsidR="00315FA3" w:rsidRDefault="00802795" w:rsidP="00802795">
            <w:pPr>
              <w:rPr>
                <w:rFonts w:ascii="Times New Roman" w:hAnsi="Times New Roman" w:cs="Times New Roman"/>
                <w:b/>
                <w:sz w:val="24"/>
                <w:szCs w:val="24"/>
              </w:rPr>
            </w:pPr>
            <w:r>
              <w:rPr>
                <w:rFonts w:ascii="Times New Roman" w:hAnsi="Times New Roman" w:cs="Times New Roman"/>
                <w:b/>
                <w:sz w:val="24"/>
                <w:szCs w:val="24"/>
              </w:rPr>
              <w:lastRenderedPageBreak/>
              <w:t>Political/ Governance</w:t>
            </w:r>
          </w:p>
        </w:tc>
        <w:tc>
          <w:tcPr>
            <w:tcW w:w="2337" w:type="dxa"/>
          </w:tcPr>
          <w:p w:rsidR="00315FA3" w:rsidRPr="00802795" w:rsidRDefault="00064DD1" w:rsidP="00802795">
            <w:pPr>
              <w:rPr>
                <w:rFonts w:ascii="Times New Roman" w:hAnsi="Times New Roman" w:cs="Times New Roman"/>
                <w:sz w:val="24"/>
                <w:szCs w:val="24"/>
              </w:rPr>
            </w:pPr>
            <w:r>
              <w:rPr>
                <w:rFonts w:ascii="Times New Roman" w:hAnsi="Times New Roman" w:cs="Times New Roman"/>
                <w:sz w:val="24"/>
                <w:szCs w:val="24"/>
              </w:rPr>
              <w:t xml:space="preserve">Had a frugal parliament that would let the representative assemblies and local government to tax themselves in an event of failure to take action against the Crown. </w:t>
            </w:r>
          </w:p>
        </w:tc>
        <w:tc>
          <w:tcPr>
            <w:tcW w:w="2338" w:type="dxa"/>
          </w:tcPr>
          <w:p w:rsidR="00315FA3" w:rsidRPr="00064DD1" w:rsidRDefault="00064DD1" w:rsidP="00064DD1">
            <w:pPr>
              <w:rPr>
                <w:rFonts w:ascii="Times New Roman" w:hAnsi="Times New Roman" w:cs="Times New Roman"/>
                <w:sz w:val="24"/>
                <w:szCs w:val="24"/>
              </w:rPr>
            </w:pPr>
            <w:r w:rsidRPr="00064DD1">
              <w:rPr>
                <w:rFonts w:ascii="Times New Roman" w:hAnsi="Times New Roman" w:cs="Times New Roman"/>
                <w:sz w:val="24"/>
                <w:szCs w:val="24"/>
              </w:rPr>
              <w:t>The full colony was subject to French King. Representative government or political rights was limited and public meeting could only happen after permission is granted</w:t>
            </w:r>
          </w:p>
        </w:tc>
        <w:tc>
          <w:tcPr>
            <w:tcW w:w="2338" w:type="dxa"/>
          </w:tcPr>
          <w:p w:rsidR="00315FA3" w:rsidRPr="00064DD1" w:rsidRDefault="00064DD1" w:rsidP="00064DD1">
            <w:pPr>
              <w:rPr>
                <w:rFonts w:ascii="Times New Roman" w:hAnsi="Times New Roman" w:cs="Times New Roman"/>
                <w:sz w:val="24"/>
                <w:szCs w:val="24"/>
              </w:rPr>
            </w:pPr>
            <w:r w:rsidRPr="00064DD1">
              <w:rPr>
                <w:rFonts w:ascii="Times New Roman" w:hAnsi="Times New Roman" w:cs="Times New Roman"/>
                <w:sz w:val="24"/>
                <w:szCs w:val="24"/>
              </w:rPr>
              <w:t xml:space="preserve">Crown appointed Viceroys governed the colony. The settlers could not make theirs and were to obey the laws of King. </w:t>
            </w:r>
          </w:p>
        </w:tc>
      </w:tr>
      <w:tr w:rsidR="00315FA3" w:rsidTr="00315FA3">
        <w:tc>
          <w:tcPr>
            <w:tcW w:w="2337" w:type="dxa"/>
          </w:tcPr>
          <w:p w:rsidR="00315FA3" w:rsidRDefault="00A34194" w:rsidP="00A34194">
            <w:pPr>
              <w:rPr>
                <w:rFonts w:ascii="Times New Roman" w:hAnsi="Times New Roman" w:cs="Times New Roman"/>
                <w:b/>
                <w:sz w:val="24"/>
                <w:szCs w:val="24"/>
              </w:rPr>
            </w:pPr>
            <w:r>
              <w:rPr>
                <w:rFonts w:ascii="Times New Roman" w:hAnsi="Times New Roman" w:cs="Times New Roman"/>
                <w:b/>
                <w:sz w:val="24"/>
                <w:szCs w:val="24"/>
              </w:rPr>
              <w:t>Geographical interactions</w:t>
            </w:r>
          </w:p>
        </w:tc>
        <w:tc>
          <w:tcPr>
            <w:tcW w:w="2337" w:type="dxa"/>
          </w:tcPr>
          <w:p w:rsidR="00315FA3" w:rsidRPr="00A34194" w:rsidRDefault="00137231" w:rsidP="00A34194">
            <w:pPr>
              <w:rPr>
                <w:rFonts w:ascii="Times New Roman" w:hAnsi="Times New Roman" w:cs="Times New Roman"/>
                <w:sz w:val="24"/>
                <w:szCs w:val="24"/>
              </w:rPr>
            </w:pPr>
            <w:r>
              <w:rPr>
                <w:rFonts w:ascii="Times New Roman" w:hAnsi="Times New Roman" w:cs="Times New Roman"/>
                <w:sz w:val="24"/>
                <w:szCs w:val="24"/>
              </w:rPr>
              <w:t>The colonies developed Royal Charter. The earliest settlement occurred in Massachusetts and Virginia and later spread through to Atlantic coast</w:t>
            </w:r>
          </w:p>
        </w:tc>
        <w:tc>
          <w:tcPr>
            <w:tcW w:w="2338" w:type="dxa"/>
          </w:tcPr>
          <w:p w:rsidR="00315FA3" w:rsidRPr="00137231" w:rsidRDefault="00137231" w:rsidP="00A34194">
            <w:pPr>
              <w:rPr>
                <w:rFonts w:ascii="Times New Roman" w:hAnsi="Times New Roman" w:cs="Times New Roman"/>
                <w:sz w:val="24"/>
                <w:szCs w:val="24"/>
              </w:rPr>
            </w:pPr>
            <w:r w:rsidRPr="00137231">
              <w:rPr>
                <w:rFonts w:ascii="Times New Roman" w:hAnsi="Times New Roman" w:cs="Times New Roman"/>
                <w:sz w:val="24"/>
                <w:szCs w:val="24"/>
              </w:rPr>
              <w:t>The initial colonies would trade on Newfoundland. Some would adopt exploration in various region like Canada and St. Lawrence Valley</w:t>
            </w:r>
          </w:p>
        </w:tc>
        <w:tc>
          <w:tcPr>
            <w:tcW w:w="2338" w:type="dxa"/>
          </w:tcPr>
          <w:p w:rsidR="00315FA3" w:rsidRPr="00137231" w:rsidRDefault="00137231" w:rsidP="00A34194">
            <w:pPr>
              <w:rPr>
                <w:rFonts w:ascii="Times New Roman" w:hAnsi="Times New Roman" w:cs="Times New Roman"/>
                <w:sz w:val="24"/>
                <w:szCs w:val="24"/>
              </w:rPr>
            </w:pPr>
            <w:r w:rsidRPr="00137231">
              <w:rPr>
                <w:rFonts w:ascii="Times New Roman" w:hAnsi="Times New Roman" w:cs="Times New Roman"/>
                <w:sz w:val="24"/>
                <w:szCs w:val="24"/>
              </w:rPr>
              <w:t xml:space="preserve">The crown conquerors brought wealth to Spain which made it to expand its empire. </w:t>
            </w:r>
          </w:p>
        </w:tc>
      </w:tr>
    </w:tbl>
    <w:p w:rsidR="00315FA3" w:rsidRDefault="00315FA3" w:rsidP="00CD229D">
      <w:pPr>
        <w:spacing w:after="0" w:line="480" w:lineRule="auto"/>
        <w:jc w:val="center"/>
        <w:rPr>
          <w:rFonts w:ascii="Times New Roman" w:hAnsi="Times New Roman" w:cs="Times New Roman"/>
          <w:b/>
          <w:sz w:val="24"/>
          <w:szCs w:val="24"/>
        </w:rPr>
      </w:pPr>
    </w:p>
    <w:p w:rsidR="00153DF6" w:rsidRPr="00CD229D" w:rsidRDefault="004A7AD6" w:rsidP="00CD229D">
      <w:pPr>
        <w:spacing w:after="0" w:line="480" w:lineRule="auto"/>
        <w:rPr>
          <w:rFonts w:ascii="Times New Roman" w:hAnsi="Times New Roman" w:cs="Times New Roman"/>
          <w:sz w:val="24"/>
          <w:szCs w:val="24"/>
        </w:rPr>
      </w:pPr>
      <w:r>
        <w:rPr>
          <w:rFonts w:ascii="Times New Roman" w:hAnsi="Times New Roman" w:cs="Times New Roman"/>
          <w:sz w:val="24"/>
          <w:szCs w:val="24"/>
        </w:rPr>
        <w:t>F</w:t>
      </w:r>
      <w:r w:rsidR="002012AE" w:rsidRPr="00CD229D">
        <w:rPr>
          <w:rFonts w:ascii="Times New Roman" w:hAnsi="Times New Roman" w:cs="Times New Roman"/>
          <w:sz w:val="24"/>
          <w:szCs w:val="24"/>
        </w:rPr>
        <w:t>rom the above comparisons, it is clear that thing worked almost the same in all circumstances of colonial rule. But according to my view, the Spanish rule was stricter than others.</w:t>
      </w:r>
      <w:r w:rsidR="00153DF6" w:rsidRPr="00CD229D">
        <w:rPr>
          <w:rFonts w:ascii="Times New Roman" w:hAnsi="Times New Roman" w:cs="Times New Roman"/>
          <w:sz w:val="24"/>
          <w:szCs w:val="24"/>
        </w:rPr>
        <w:br w:type="page"/>
      </w:r>
    </w:p>
    <w:p w:rsidR="00035F22" w:rsidRPr="00CD229D" w:rsidRDefault="00153DF6" w:rsidP="001E05DF">
      <w:pPr>
        <w:spacing w:after="0" w:line="480" w:lineRule="auto"/>
        <w:jc w:val="center"/>
        <w:rPr>
          <w:rFonts w:ascii="Times New Roman" w:hAnsi="Times New Roman" w:cs="Times New Roman"/>
          <w:sz w:val="24"/>
          <w:szCs w:val="24"/>
        </w:rPr>
      </w:pPr>
      <w:r w:rsidRPr="00CD229D">
        <w:rPr>
          <w:rFonts w:ascii="Times New Roman" w:hAnsi="Times New Roman" w:cs="Times New Roman"/>
          <w:sz w:val="24"/>
          <w:szCs w:val="24"/>
        </w:rPr>
        <w:lastRenderedPageBreak/>
        <w:t>References</w:t>
      </w:r>
    </w:p>
    <w:p w:rsidR="00153DF6" w:rsidRPr="00CD229D" w:rsidRDefault="00035F22" w:rsidP="00CD229D">
      <w:pPr>
        <w:spacing w:after="0" w:line="480" w:lineRule="auto"/>
        <w:rPr>
          <w:rFonts w:ascii="Times New Roman" w:hAnsi="Times New Roman" w:cs="Times New Roman"/>
          <w:sz w:val="24"/>
          <w:szCs w:val="24"/>
        </w:rPr>
      </w:pPr>
      <w:r w:rsidRPr="00CD229D">
        <w:rPr>
          <w:rFonts w:ascii="Times New Roman" w:hAnsi="Times New Roman" w:cs="Times New Roman"/>
          <w:sz w:val="24"/>
          <w:szCs w:val="24"/>
        </w:rPr>
        <w:t>Roberts, J. (2019). The English Empire in America, 1602-1658: Beyond Jamestown. Routledge</w:t>
      </w:r>
    </w:p>
    <w:p w:rsidR="00976088" w:rsidRPr="00CD229D" w:rsidRDefault="00976088" w:rsidP="00CD229D">
      <w:pPr>
        <w:spacing w:after="0" w:line="480" w:lineRule="auto"/>
        <w:ind w:left="720" w:hanging="720"/>
        <w:rPr>
          <w:rFonts w:ascii="Times New Roman" w:hAnsi="Times New Roman" w:cs="Times New Roman"/>
          <w:sz w:val="24"/>
          <w:szCs w:val="24"/>
        </w:rPr>
      </w:pPr>
      <w:r w:rsidRPr="00CD229D">
        <w:rPr>
          <w:rFonts w:ascii="Times New Roman" w:hAnsi="Times New Roman" w:cs="Times New Roman"/>
          <w:sz w:val="24"/>
          <w:szCs w:val="24"/>
        </w:rPr>
        <w:t>Roberts, J. (2019). Wendy Warren. New England Bound: Slavery and Colonization in Early America.</w:t>
      </w:r>
      <w:r w:rsidR="0081039B" w:rsidRPr="00CD229D">
        <w:rPr>
          <w:rFonts w:ascii="Times New Roman" w:hAnsi="Times New Roman" w:cs="Times New Roman"/>
          <w:sz w:val="24"/>
          <w:szCs w:val="24"/>
        </w:rPr>
        <w:t xml:space="preserve"> </w:t>
      </w:r>
    </w:p>
    <w:p w:rsidR="0081039B" w:rsidRPr="00CD229D" w:rsidRDefault="00035F22" w:rsidP="00235644">
      <w:pPr>
        <w:spacing w:after="0" w:line="480" w:lineRule="auto"/>
        <w:rPr>
          <w:rFonts w:ascii="Times New Roman" w:hAnsi="Times New Roman" w:cs="Times New Roman"/>
          <w:sz w:val="24"/>
          <w:szCs w:val="24"/>
        </w:rPr>
      </w:pPr>
      <w:r w:rsidRPr="00CD229D">
        <w:rPr>
          <w:rFonts w:ascii="Times New Roman" w:hAnsi="Times New Roman" w:cs="Times New Roman"/>
          <w:sz w:val="24"/>
          <w:szCs w:val="24"/>
        </w:rPr>
        <w:t>Warren, W. (2016). New England Bound: Slavery and Colonization in Early America. WW Norton &amp; Company</w:t>
      </w:r>
    </w:p>
    <w:p w:rsidR="0081039B" w:rsidRPr="00CD229D" w:rsidRDefault="0081039B" w:rsidP="00CD229D">
      <w:pPr>
        <w:spacing w:after="0" w:line="480" w:lineRule="auto"/>
        <w:ind w:left="720" w:hanging="720"/>
        <w:rPr>
          <w:rFonts w:ascii="Times New Roman" w:hAnsi="Times New Roman" w:cs="Times New Roman"/>
          <w:sz w:val="24"/>
          <w:szCs w:val="24"/>
        </w:rPr>
      </w:pPr>
    </w:p>
    <w:p w:rsidR="00153DF6" w:rsidRPr="00CD229D" w:rsidRDefault="00153DF6" w:rsidP="00CD229D">
      <w:pPr>
        <w:spacing w:after="0" w:line="480" w:lineRule="auto"/>
        <w:rPr>
          <w:rFonts w:ascii="Times New Roman" w:hAnsi="Times New Roman" w:cs="Times New Roman"/>
          <w:sz w:val="24"/>
          <w:szCs w:val="24"/>
        </w:rPr>
      </w:pPr>
    </w:p>
    <w:sectPr w:rsidR="00153DF6" w:rsidRPr="00CD229D" w:rsidSect="001530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331" w:rsidRDefault="00E35331" w:rsidP="001530E3">
      <w:pPr>
        <w:spacing w:after="0" w:line="240" w:lineRule="auto"/>
      </w:pPr>
      <w:r>
        <w:separator/>
      </w:r>
    </w:p>
  </w:endnote>
  <w:endnote w:type="continuationSeparator" w:id="0">
    <w:p w:rsidR="00E35331" w:rsidRDefault="00E35331" w:rsidP="00153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331" w:rsidRDefault="00E35331" w:rsidP="001530E3">
      <w:pPr>
        <w:spacing w:after="0" w:line="240" w:lineRule="auto"/>
      </w:pPr>
      <w:r>
        <w:separator/>
      </w:r>
    </w:p>
  </w:footnote>
  <w:footnote w:type="continuationSeparator" w:id="0">
    <w:p w:rsidR="00E35331" w:rsidRDefault="00E35331" w:rsidP="001530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8086932"/>
      <w:docPartObj>
        <w:docPartGallery w:val="Page Numbers (Top of Page)"/>
        <w:docPartUnique/>
      </w:docPartObj>
    </w:sdtPr>
    <w:sdtEndPr>
      <w:rPr>
        <w:rFonts w:ascii="Times New Roman" w:hAnsi="Times New Roman" w:cs="Times New Roman"/>
        <w:noProof/>
        <w:sz w:val="24"/>
      </w:rPr>
    </w:sdtEndPr>
    <w:sdtContent>
      <w:p w:rsidR="001530E3" w:rsidRPr="00476096" w:rsidRDefault="001530E3">
        <w:pPr>
          <w:pStyle w:val="Header"/>
          <w:rPr>
            <w:rFonts w:ascii="Times New Roman" w:hAnsi="Times New Roman" w:cs="Times New Roman"/>
            <w:sz w:val="24"/>
          </w:rPr>
        </w:pPr>
        <w:r w:rsidRPr="00476096">
          <w:rPr>
            <w:rFonts w:ascii="Times New Roman" w:hAnsi="Times New Roman" w:cs="Times New Roman"/>
            <w:sz w:val="24"/>
          </w:rPr>
          <w:t>COLONIZATION OF “THE NEW WORLD”</w:t>
        </w:r>
        <w:r w:rsidRPr="00476096">
          <w:rPr>
            <w:rFonts w:ascii="Times New Roman" w:hAnsi="Times New Roman" w:cs="Times New Roman"/>
            <w:sz w:val="24"/>
          </w:rPr>
          <w:tab/>
        </w:r>
        <w:r w:rsidRPr="00476096">
          <w:rPr>
            <w:rFonts w:ascii="Times New Roman" w:hAnsi="Times New Roman" w:cs="Times New Roman"/>
            <w:sz w:val="24"/>
          </w:rPr>
          <w:tab/>
          <w:t xml:space="preserve"> </w:t>
        </w:r>
        <w:r w:rsidRPr="00476096">
          <w:rPr>
            <w:rFonts w:ascii="Times New Roman" w:hAnsi="Times New Roman" w:cs="Times New Roman"/>
            <w:sz w:val="24"/>
          </w:rPr>
          <w:fldChar w:fldCharType="begin"/>
        </w:r>
        <w:r w:rsidRPr="00476096">
          <w:rPr>
            <w:rFonts w:ascii="Times New Roman" w:hAnsi="Times New Roman" w:cs="Times New Roman"/>
            <w:sz w:val="24"/>
          </w:rPr>
          <w:instrText xml:space="preserve"> PAGE   \* MERGEFORMAT </w:instrText>
        </w:r>
        <w:r w:rsidRPr="00476096">
          <w:rPr>
            <w:rFonts w:ascii="Times New Roman" w:hAnsi="Times New Roman" w:cs="Times New Roman"/>
            <w:sz w:val="24"/>
          </w:rPr>
          <w:fldChar w:fldCharType="separate"/>
        </w:r>
        <w:r w:rsidR="004E3509">
          <w:rPr>
            <w:rFonts w:ascii="Times New Roman" w:hAnsi="Times New Roman" w:cs="Times New Roman"/>
            <w:noProof/>
            <w:sz w:val="24"/>
          </w:rPr>
          <w:t>4</w:t>
        </w:r>
        <w:r w:rsidRPr="00476096">
          <w:rPr>
            <w:rFonts w:ascii="Times New Roman" w:hAnsi="Times New Roman" w:cs="Times New Roman"/>
            <w:noProof/>
            <w:sz w:val="24"/>
          </w:rPr>
          <w:fldChar w:fldCharType="end"/>
        </w:r>
      </w:p>
    </w:sdtContent>
  </w:sdt>
  <w:p w:rsidR="001530E3" w:rsidRDefault="001530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0E3" w:rsidRPr="00476096" w:rsidRDefault="001530E3">
    <w:pPr>
      <w:pStyle w:val="Header"/>
      <w:rPr>
        <w:rFonts w:ascii="Times New Roman" w:hAnsi="Times New Roman" w:cs="Times New Roman"/>
        <w:sz w:val="24"/>
      </w:rPr>
    </w:pPr>
    <w:r w:rsidRPr="00476096">
      <w:rPr>
        <w:rFonts w:ascii="Times New Roman" w:hAnsi="Times New Roman" w:cs="Times New Roman"/>
        <w:sz w:val="24"/>
      </w:rPr>
      <w:t>Running head: COLONIZATION OF “THE NEW WORLD”</w:t>
    </w:r>
    <w:r w:rsidRPr="00476096">
      <w:rPr>
        <w:rFonts w:ascii="Times New Roman" w:hAnsi="Times New Roman" w:cs="Times New Roman"/>
        <w:sz w:val="24"/>
      </w:rPr>
      <w:tab/>
      <w:t xml:space="preserve">     </w:t>
    </w:r>
    <w:sdt>
      <w:sdtPr>
        <w:rPr>
          <w:rFonts w:ascii="Times New Roman" w:hAnsi="Times New Roman" w:cs="Times New Roman"/>
          <w:sz w:val="24"/>
        </w:rPr>
        <w:id w:val="2025673586"/>
        <w:docPartObj>
          <w:docPartGallery w:val="Page Numbers (Top of Page)"/>
          <w:docPartUnique/>
        </w:docPartObj>
      </w:sdtPr>
      <w:sdtEndPr>
        <w:rPr>
          <w:noProof/>
        </w:rPr>
      </w:sdtEndPr>
      <w:sdtContent>
        <w:r w:rsidRPr="00476096">
          <w:rPr>
            <w:rFonts w:ascii="Times New Roman" w:hAnsi="Times New Roman" w:cs="Times New Roman"/>
            <w:sz w:val="24"/>
          </w:rPr>
          <w:fldChar w:fldCharType="begin"/>
        </w:r>
        <w:r w:rsidRPr="00476096">
          <w:rPr>
            <w:rFonts w:ascii="Times New Roman" w:hAnsi="Times New Roman" w:cs="Times New Roman"/>
            <w:sz w:val="24"/>
          </w:rPr>
          <w:instrText xml:space="preserve"> PAGE   \* MERGEFORMAT </w:instrText>
        </w:r>
        <w:r w:rsidRPr="00476096">
          <w:rPr>
            <w:rFonts w:ascii="Times New Roman" w:hAnsi="Times New Roman" w:cs="Times New Roman"/>
            <w:sz w:val="24"/>
          </w:rPr>
          <w:fldChar w:fldCharType="separate"/>
        </w:r>
        <w:r w:rsidR="00E445F9">
          <w:rPr>
            <w:rFonts w:ascii="Times New Roman" w:hAnsi="Times New Roman" w:cs="Times New Roman"/>
            <w:noProof/>
            <w:sz w:val="24"/>
          </w:rPr>
          <w:t>1</w:t>
        </w:r>
        <w:r w:rsidRPr="00476096">
          <w:rPr>
            <w:rFonts w:ascii="Times New Roman" w:hAnsi="Times New Roman" w:cs="Times New Roman"/>
            <w:noProof/>
            <w:sz w:val="24"/>
          </w:rPr>
          <w:fldChar w:fldCharType="end"/>
        </w:r>
      </w:sdtContent>
    </w:sdt>
  </w:p>
  <w:p w:rsidR="001530E3" w:rsidRDefault="001530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D45"/>
    <w:rsid w:val="00035F22"/>
    <w:rsid w:val="00064DD1"/>
    <w:rsid w:val="00085806"/>
    <w:rsid w:val="000A4129"/>
    <w:rsid w:val="000A5832"/>
    <w:rsid w:val="000B27CA"/>
    <w:rsid w:val="00137231"/>
    <w:rsid w:val="001530E3"/>
    <w:rsid w:val="00153DF6"/>
    <w:rsid w:val="001A2D5D"/>
    <w:rsid w:val="001E05DF"/>
    <w:rsid w:val="002012AE"/>
    <w:rsid w:val="00223942"/>
    <w:rsid w:val="002252CD"/>
    <w:rsid w:val="002339FC"/>
    <w:rsid w:val="00235644"/>
    <w:rsid w:val="00271F61"/>
    <w:rsid w:val="00315FA3"/>
    <w:rsid w:val="00325316"/>
    <w:rsid w:val="003757D1"/>
    <w:rsid w:val="003B353A"/>
    <w:rsid w:val="00446BD2"/>
    <w:rsid w:val="00476096"/>
    <w:rsid w:val="004A7493"/>
    <w:rsid w:val="004A7AD6"/>
    <w:rsid w:val="004E3509"/>
    <w:rsid w:val="0063231B"/>
    <w:rsid w:val="00685770"/>
    <w:rsid w:val="006D0077"/>
    <w:rsid w:val="00706FAF"/>
    <w:rsid w:val="00751E6E"/>
    <w:rsid w:val="00773541"/>
    <w:rsid w:val="007E16C3"/>
    <w:rsid w:val="00802795"/>
    <w:rsid w:val="0081039B"/>
    <w:rsid w:val="008557C0"/>
    <w:rsid w:val="008B50D3"/>
    <w:rsid w:val="00911523"/>
    <w:rsid w:val="00976088"/>
    <w:rsid w:val="00A15211"/>
    <w:rsid w:val="00A214AA"/>
    <w:rsid w:val="00A34194"/>
    <w:rsid w:val="00A71A66"/>
    <w:rsid w:val="00B30DE5"/>
    <w:rsid w:val="00BA7A77"/>
    <w:rsid w:val="00BE433C"/>
    <w:rsid w:val="00BF1F3B"/>
    <w:rsid w:val="00C1004A"/>
    <w:rsid w:val="00C13237"/>
    <w:rsid w:val="00C3652B"/>
    <w:rsid w:val="00C371F0"/>
    <w:rsid w:val="00CC6A6D"/>
    <w:rsid w:val="00CD229D"/>
    <w:rsid w:val="00D04FA5"/>
    <w:rsid w:val="00D24AD6"/>
    <w:rsid w:val="00D4148D"/>
    <w:rsid w:val="00D91CDF"/>
    <w:rsid w:val="00D929E3"/>
    <w:rsid w:val="00DA6E29"/>
    <w:rsid w:val="00DC7D45"/>
    <w:rsid w:val="00E35331"/>
    <w:rsid w:val="00E445F9"/>
    <w:rsid w:val="00EC2E95"/>
    <w:rsid w:val="00EF631C"/>
    <w:rsid w:val="00EF6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544B7A-6E26-4F14-BD41-A5C4CE7E7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39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53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0E3"/>
  </w:style>
  <w:style w:type="paragraph" w:styleId="Footer">
    <w:name w:val="footer"/>
    <w:basedOn w:val="Normal"/>
    <w:link w:val="FooterChar"/>
    <w:uiPriority w:val="99"/>
    <w:unhideWhenUsed/>
    <w:rsid w:val="00153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2019-09-09T08:27:00Z</dcterms:created>
  <dcterms:modified xsi:type="dcterms:W3CDTF">2019-09-09T08:32:00Z</dcterms:modified>
</cp:coreProperties>
</file>